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F3" w:rsidRPr="007D14F3" w:rsidRDefault="007D14F3">
      <w:pPr>
        <w:rPr>
          <w:rFonts w:ascii="Times New Roman" w:hAnsi="Times New Roman" w:cs="Times New Roman"/>
          <w:b/>
          <w:sz w:val="24"/>
          <w:szCs w:val="24"/>
        </w:rPr>
      </w:pPr>
      <w:r w:rsidRPr="007D14F3">
        <w:rPr>
          <w:rFonts w:ascii="Times New Roman" w:hAnsi="Times New Roman" w:cs="Times New Roman"/>
          <w:b/>
          <w:sz w:val="24"/>
          <w:szCs w:val="24"/>
        </w:rPr>
        <w:t>1 квартал 2013 г.</w:t>
      </w:r>
    </w:p>
    <w:p w:rsidR="007D14F3" w:rsidRDefault="007D14F3">
      <w:pPr>
        <w:rPr>
          <w:rFonts w:ascii="Times New Roman" w:hAnsi="Times New Roman" w:cs="Times New Roman"/>
          <w:sz w:val="24"/>
          <w:szCs w:val="24"/>
        </w:rPr>
      </w:pPr>
      <w:r w:rsidRPr="007D14F3">
        <w:rPr>
          <w:rFonts w:ascii="Times New Roman" w:hAnsi="Times New Roman" w:cs="Times New Roman"/>
          <w:b/>
          <w:sz w:val="24"/>
          <w:szCs w:val="24"/>
        </w:rPr>
        <w:t>09.01.2013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4F3">
        <w:rPr>
          <w:rFonts w:ascii="Times New Roman" w:hAnsi="Times New Roman" w:cs="Times New Roman"/>
          <w:sz w:val="24"/>
          <w:szCs w:val="24"/>
        </w:rPr>
        <w:t xml:space="preserve">На заседании комиссии рассмотрен вопрос о возможности наличия конфликта интересов у 5 государственных служащих Северо-Уральского управления </w:t>
      </w:r>
      <w:proofErr w:type="spellStart"/>
      <w:r w:rsidRPr="007D14F3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7D14F3">
        <w:rPr>
          <w:rFonts w:ascii="Times New Roman" w:hAnsi="Times New Roman" w:cs="Times New Roman"/>
          <w:sz w:val="24"/>
          <w:szCs w:val="24"/>
        </w:rPr>
        <w:t xml:space="preserve"> (далее -Управление). По результатам работы комиссия вынесла решение о наличии возможности наступления конфликта интересов у 2 государственных служащих, у 3 государственных служащих комиссия не усмотрела личной заинтересованности, которая может привести к конфликту интересов.</w:t>
      </w:r>
      <w:r w:rsidRPr="007D14F3">
        <w:rPr>
          <w:rFonts w:ascii="Times New Roman" w:hAnsi="Times New Roman" w:cs="Times New Roman"/>
          <w:sz w:val="24"/>
          <w:szCs w:val="24"/>
        </w:rPr>
        <w:br/>
      </w:r>
    </w:p>
    <w:p w:rsidR="007D14F3" w:rsidRDefault="007D14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D14F3">
        <w:rPr>
          <w:rFonts w:ascii="Times New Roman" w:hAnsi="Times New Roman" w:cs="Times New Roman"/>
          <w:b/>
          <w:sz w:val="24"/>
          <w:szCs w:val="24"/>
        </w:rPr>
        <w:t>17.0</w:t>
      </w:r>
      <w:r w:rsidRPr="007D14F3">
        <w:rPr>
          <w:rFonts w:ascii="Times New Roman" w:hAnsi="Times New Roman" w:cs="Times New Roman"/>
          <w:b/>
          <w:sz w:val="24"/>
          <w:szCs w:val="24"/>
        </w:rPr>
        <w:t>1.2013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4F3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7D14F3">
        <w:rPr>
          <w:rFonts w:ascii="Times New Roman" w:hAnsi="Times New Roman" w:cs="Times New Roman"/>
          <w:sz w:val="24"/>
          <w:szCs w:val="24"/>
        </w:rPr>
        <w:t xml:space="preserve"> заседании комиссии рассмотрен вопрос о возможности наличия конфликта интересов у 12 государственных служащих Управления. По результатам работы комиссия вынесла решение о наличии возможности наступления конфликта интересов у 3 государственных служащих, у 9 государственных служащих комиссия не усмотрела личной заинтересованности, которая может привести к к</w:t>
      </w:r>
      <w:r>
        <w:rPr>
          <w:rFonts w:ascii="Times New Roman" w:hAnsi="Times New Roman" w:cs="Times New Roman"/>
          <w:sz w:val="24"/>
          <w:szCs w:val="24"/>
        </w:rPr>
        <w:t>онфликту интересов.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D14F3" w:rsidRDefault="007D14F3">
      <w:pPr>
        <w:rPr>
          <w:rFonts w:ascii="Times New Roman" w:hAnsi="Times New Roman" w:cs="Times New Roman"/>
          <w:sz w:val="24"/>
          <w:szCs w:val="24"/>
        </w:rPr>
      </w:pPr>
      <w:r w:rsidRPr="007D14F3">
        <w:rPr>
          <w:rFonts w:ascii="Times New Roman" w:hAnsi="Times New Roman" w:cs="Times New Roman"/>
          <w:b/>
          <w:sz w:val="24"/>
          <w:szCs w:val="24"/>
        </w:rPr>
        <w:t>21.01.2013</w:t>
      </w:r>
      <w:r w:rsidRPr="007D14F3">
        <w:rPr>
          <w:rFonts w:ascii="Times New Roman" w:hAnsi="Times New Roman" w:cs="Times New Roman"/>
          <w:sz w:val="24"/>
          <w:szCs w:val="24"/>
        </w:rPr>
        <w:t xml:space="preserve"> На заседании комиссии рассмотрен вопрос о возможности наличия конфликта интересов у 14 государственных служащих Управления. По результатам работы комиссия вынесла решение о наличии возможности наступления конфликта интересов у 3 государственных служащих, у 11 государственных служащих комиссия не усмотрела личной заинтересованности, которая может привести к конфлик</w:t>
      </w:r>
      <w:r>
        <w:rPr>
          <w:rFonts w:ascii="Times New Roman" w:hAnsi="Times New Roman" w:cs="Times New Roman"/>
          <w:sz w:val="24"/>
          <w:szCs w:val="24"/>
        </w:rPr>
        <w:t>ту интересов.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D14F3" w:rsidRDefault="007D14F3">
      <w:pPr>
        <w:rPr>
          <w:rFonts w:ascii="Times New Roman" w:hAnsi="Times New Roman" w:cs="Times New Roman"/>
          <w:sz w:val="24"/>
          <w:szCs w:val="24"/>
        </w:rPr>
      </w:pPr>
      <w:r w:rsidRPr="007D14F3">
        <w:rPr>
          <w:rFonts w:ascii="Times New Roman" w:hAnsi="Times New Roman" w:cs="Times New Roman"/>
          <w:b/>
          <w:sz w:val="24"/>
          <w:szCs w:val="24"/>
        </w:rPr>
        <w:t>24.01.2013</w:t>
      </w:r>
      <w:r w:rsidRPr="007D14F3">
        <w:rPr>
          <w:rFonts w:ascii="Times New Roman" w:hAnsi="Times New Roman" w:cs="Times New Roman"/>
          <w:sz w:val="24"/>
          <w:szCs w:val="24"/>
        </w:rPr>
        <w:t xml:space="preserve"> На заседании комиссии рассмотрен вопрос о возможности наличия конфликта интересов у 9 государственных служащих Управления. По результатам работы комиссия вынесла решение об отсутствии возможности наступления конфликта интересов.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D14F3" w:rsidRDefault="007D14F3">
      <w:pPr>
        <w:rPr>
          <w:rFonts w:ascii="Times New Roman" w:hAnsi="Times New Roman" w:cs="Times New Roman"/>
          <w:sz w:val="24"/>
          <w:szCs w:val="24"/>
        </w:rPr>
      </w:pPr>
      <w:r w:rsidRPr="007D14F3">
        <w:rPr>
          <w:rFonts w:ascii="Times New Roman" w:hAnsi="Times New Roman" w:cs="Times New Roman"/>
          <w:b/>
          <w:sz w:val="24"/>
          <w:szCs w:val="24"/>
        </w:rPr>
        <w:t>30.01.2013</w:t>
      </w:r>
      <w:r w:rsidRPr="007D14F3">
        <w:rPr>
          <w:rFonts w:ascii="Times New Roman" w:hAnsi="Times New Roman" w:cs="Times New Roman"/>
          <w:sz w:val="24"/>
          <w:szCs w:val="24"/>
        </w:rPr>
        <w:t xml:space="preserve"> На заседании комиссии рассмотрен вопрос о возможности наличия конфликта интересов у 11 государственных служащих Управления. По результатам работы комиссия вынесла решение о наличии возможности наступления конфликта интересов у 3 государственных служащих, у 8 государственного служащего комиссия не усмотрела личной заинтересованности, которая может привести к ко</w:t>
      </w:r>
      <w:r>
        <w:rPr>
          <w:rFonts w:ascii="Times New Roman" w:hAnsi="Times New Roman" w:cs="Times New Roman"/>
          <w:sz w:val="24"/>
          <w:szCs w:val="24"/>
        </w:rPr>
        <w:t>нфликту интересов.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D14F3" w:rsidRDefault="007D14F3">
      <w:pPr>
        <w:rPr>
          <w:rFonts w:ascii="Times New Roman" w:hAnsi="Times New Roman" w:cs="Times New Roman"/>
          <w:sz w:val="24"/>
          <w:szCs w:val="24"/>
        </w:rPr>
      </w:pPr>
      <w:r w:rsidRPr="007D14F3">
        <w:rPr>
          <w:rFonts w:ascii="Times New Roman" w:hAnsi="Times New Roman" w:cs="Times New Roman"/>
          <w:b/>
          <w:sz w:val="24"/>
          <w:szCs w:val="24"/>
        </w:rPr>
        <w:t>12.02.2013</w:t>
      </w:r>
      <w:r w:rsidRPr="007D14F3">
        <w:rPr>
          <w:rFonts w:ascii="Times New Roman" w:hAnsi="Times New Roman" w:cs="Times New Roman"/>
          <w:sz w:val="24"/>
          <w:szCs w:val="24"/>
        </w:rPr>
        <w:t xml:space="preserve"> На заседании комиссии рассмотрен вопрос о возможности наличия конфликта интересов у 16 государственных служащих Управления. По результатам работы комиссия вынесла решение об отсутствии возможности наступления ко</w:t>
      </w:r>
      <w:r>
        <w:rPr>
          <w:rFonts w:ascii="Times New Roman" w:hAnsi="Times New Roman" w:cs="Times New Roman"/>
          <w:sz w:val="24"/>
          <w:szCs w:val="24"/>
        </w:rPr>
        <w:t>нфликта интересов.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D14F3" w:rsidRDefault="007D14F3">
      <w:pPr>
        <w:rPr>
          <w:rFonts w:ascii="Times New Roman" w:hAnsi="Times New Roman" w:cs="Times New Roman"/>
          <w:sz w:val="24"/>
          <w:szCs w:val="24"/>
        </w:rPr>
      </w:pPr>
      <w:r w:rsidRPr="007D14F3">
        <w:rPr>
          <w:rFonts w:ascii="Times New Roman" w:hAnsi="Times New Roman" w:cs="Times New Roman"/>
          <w:b/>
          <w:sz w:val="24"/>
          <w:szCs w:val="24"/>
        </w:rPr>
        <w:t>15.02.2013</w:t>
      </w:r>
      <w:r w:rsidRPr="007D14F3">
        <w:rPr>
          <w:rFonts w:ascii="Times New Roman" w:hAnsi="Times New Roman" w:cs="Times New Roman"/>
          <w:sz w:val="24"/>
          <w:szCs w:val="24"/>
        </w:rPr>
        <w:t xml:space="preserve"> На заседании комиссии рассмотрен вопрос о возможности наличия конфликта интересов у 6 государственных служащих Управления. По результатам работы комиссия вынесла решение об отсутствии возможности наступления конфликта интересов.</w:t>
      </w:r>
      <w:r w:rsidRPr="007D14F3">
        <w:rPr>
          <w:rFonts w:ascii="Times New Roman" w:hAnsi="Times New Roman" w:cs="Times New Roman"/>
          <w:sz w:val="24"/>
          <w:szCs w:val="24"/>
        </w:rPr>
        <w:br/>
      </w:r>
    </w:p>
    <w:p w:rsidR="007D14F3" w:rsidRDefault="007D14F3">
      <w:pPr>
        <w:rPr>
          <w:rFonts w:ascii="Times New Roman" w:hAnsi="Times New Roman" w:cs="Times New Roman"/>
          <w:sz w:val="24"/>
          <w:szCs w:val="24"/>
        </w:rPr>
      </w:pPr>
      <w:r w:rsidRPr="007D14F3">
        <w:rPr>
          <w:rFonts w:ascii="Times New Roman" w:hAnsi="Times New Roman" w:cs="Times New Roman"/>
          <w:b/>
          <w:sz w:val="24"/>
          <w:szCs w:val="24"/>
        </w:rPr>
        <w:t>18.02.2013</w:t>
      </w:r>
      <w:r w:rsidRPr="007D14F3">
        <w:rPr>
          <w:rFonts w:ascii="Times New Roman" w:hAnsi="Times New Roman" w:cs="Times New Roman"/>
          <w:sz w:val="24"/>
          <w:szCs w:val="24"/>
        </w:rPr>
        <w:t xml:space="preserve"> На заседании комиссии рассмотрены вопросы о соблюдении государственным гражданским служащим Управления запретов, установленных ФЗ от 27.07.2004 № 79-ФЗ и возможности наличия конфликта интересов </w:t>
      </w:r>
      <w:proofErr w:type="gramStart"/>
      <w:r w:rsidRPr="007D14F3">
        <w:rPr>
          <w:rFonts w:ascii="Times New Roman" w:hAnsi="Times New Roman" w:cs="Times New Roman"/>
          <w:sz w:val="24"/>
          <w:szCs w:val="24"/>
        </w:rPr>
        <w:t>у  государственного</w:t>
      </w:r>
      <w:proofErr w:type="gramEnd"/>
      <w:r w:rsidRPr="007D14F3">
        <w:rPr>
          <w:rFonts w:ascii="Times New Roman" w:hAnsi="Times New Roman" w:cs="Times New Roman"/>
          <w:sz w:val="24"/>
          <w:szCs w:val="24"/>
        </w:rPr>
        <w:t xml:space="preserve"> служащих управления. По результатам работы комиссия вынесла решение о соблюдении государственным служащим требований к служебному поведению, у государственного служащего комиссия не усмотрела личной заинтересованности, которая может привести к конфликту </w:t>
      </w:r>
      <w:r>
        <w:rPr>
          <w:rFonts w:ascii="Times New Roman" w:hAnsi="Times New Roman" w:cs="Times New Roman"/>
          <w:sz w:val="24"/>
          <w:szCs w:val="24"/>
        </w:rPr>
        <w:lastRenderedPageBreak/>
        <w:t>интересов.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D14F3" w:rsidRDefault="007D14F3">
      <w:pPr>
        <w:rPr>
          <w:rFonts w:ascii="Times New Roman" w:hAnsi="Times New Roman" w:cs="Times New Roman"/>
          <w:sz w:val="24"/>
          <w:szCs w:val="24"/>
        </w:rPr>
      </w:pPr>
      <w:r w:rsidRPr="007D14F3">
        <w:rPr>
          <w:rFonts w:ascii="Times New Roman" w:hAnsi="Times New Roman" w:cs="Times New Roman"/>
          <w:b/>
          <w:sz w:val="24"/>
          <w:szCs w:val="24"/>
        </w:rPr>
        <w:t>25.02.2013</w:t>
      </w:r>
      <w:r w:rsidRPr="007D14F3">
        <w:rPr>
          <w:rFonts w:ascii="Times New Roman" w:hAnsi="Times New Roman" w:cs="Times New Roman"/>
          <w:sz w:val="24"/>
          <w:szCs w:val="24"/>
        </w:rPr>
        <w:t xml:space="preserve"> На заседании комиссии рассмотрен вопрос о возможности наличия конфликта интересов у 4 государственных служащих Управления. По результатам работы комиссия вынесла решение об отсутствии возможности наступления конфликта интересов.</w:t>
      </w:r>
      <w:r w:rsidRPr="007D14F3">
        <w:rPr>
          <w:rFonts w:ascii="Times New Roman" w:hAnsi="Times New Roman" w:cs="Times New Roman"/>
          <w:sz w:val="24"/>
          <w:szCs w:val="24"/>
        </w:rPr>
        <w:br/>
      </w:r>
    </w:p>
    <w:p w:rsidR="00345394" w:rsidRPr="007D14F3" w:rsidRDefault="007D14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7D14F3">
        <w:rPr>
          <w:rFonts w:ascii="Times New Roman" w:hAnsi="Times New Roman" w:cs="Times New Roman"/>
          <w:b/>
          <w:sz w:val="24"/>
          <w:szCs w:val="24"/>
        </w:rPr>
        <w:t>18.03.2013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4F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7D14F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D14F3">
        <w:rPr>
          <w:rFonts w:ascii="Times New Roman" w:hAnsi="Times New Roman" w:cs="Times New Roman"/>
          <w:sz w:val="24"/>
          <w:szCs w:val="24"/>
        </w:rPr>
        <w:t xml:space="preserve"> заседании комиссии рассмотрен вопрос о возможности наличия конфликта интересов у 4 государственных служащих Управления. По результатам работы комиссия вынесла решение об отсутствии возможности наступления конфликта интересов.</w:t>
      </w:r>
    </w:p>
    <w:sectPr w:rsidR="00345394" w:rsidRPr="007D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F3"/>
    <w:rsid w:val="00345394"/>
    <w:rsid w:val="007D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E8B36-33EC-4CA8-976E-2BDF98FE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Елена Викторовна</dc:creator>
  <cp:keywords/>
  <dc:description/>
  <cp:lastModifiedBy>Патрушева Елена Викторовна</cp:lastModifiedBy>
  <cp:revision>1</cp:revision>
  <dcterms:created xsi:type="dcterms:W3CDTF">2014-03-20T08:49:00Z</dcterms:created>
  <dcterms:modified xsi:type="dcterms:W3CDTF">2014-03-20T08:52:00Z</dcterms:modified>
</cp:coreProperties>
</file>